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AABA4" w14:textId="33EF1D7D" w:rsidR="00DD11A8" w:rsidRPr="00FF0640" w:rsidRDefault="00DD11A8" w:rsidP="00DD11A8">
      <w:pPr>
        <w:pStyle w:val="Heading1"/>
        <w:jc w:val="center"/>
        <w:rPr>
          <w:b/>
          <w:bCs/>
          <w:color w:val="156082"/>
          <w:sz w:val="32"/>
          <w:szCs w:val="32"/>
        </w:rPr>
      </w:pPr>
      <w:r w:rsidRPr="00FF0640">
        <w:rPr>
          <w:b/>
          <w:bCs/>
          <w:color w:val="156082"/>
          <w:sz w:val="32"/>
          <w:szCs w:val="32"/>
        </w:rPr>
        <w:t>Conflict of Interest Declaration Form Template</w:t>
      </w:r>
    </w:p>
    <w:p w14:paraId="60F1831D" w14:textId="4E19B6B7" w:rsidR="00242E6F" w:rsidRPr="005438C3" w:rsidRDefault="00242E6F" w:rsidP="00242E6F">
      <w:pPr>
        <w:pStyle w:val="Heading3"/>
        <w:rPr>
          <w:rFonts w:ascii="Arial" w:hAnsi="Arial" w:cs="Arial"/>
          <w:b/>
          <w:bCs/>
          <w:color w:val="156082"/>
        </w:rPr>
      </w:pPr>
      <w:r w:rsidRPr="005438C3">
        <w:rPr>
          <w:rFonts w:ascii="Arial" w:hAnsi="Arial" w:cs="Arial"/>
          <w:b/>
          <w:bCs/>
          <w:color w:val="156082"/>
          <w:sz w:val="22"/>
          <w:szCs w:val="22"/>
        </w:rPr>
        <w:t>Guidance:</w:t>
      </w:r>
    </w:p>
    <w:p w14:paraId="7776C871" w14:textId="3F7BDECB" w:rsidR="00242E6F" w:rsidRDefault="00DD11A8" w:rsidP="002E6309">
      <w:pPr>
        <w:jc w:val="both"/>
        <w:rPr>
          <w:sz w:val="22"/>
          <w:szCs w:val="22"/>
        </w:rPr>
      </w:pPr>
      <w:r w:rsidRPr="00745B87">
        <w:rPr>
          <w:sz w:val="22"/>
          <w:szCs w:val="22"/>
        </w:rPr>
        <w:t>Appointees</w:t>
      </w:r>
      <w:r>
        <w:rPr>
          <w:sz w:val="22"/>
          <w:szCs w:val="22"/>
        </w:rPr>
        <w:t xml:space="preserve"> to</w:t>
      </w:r>
      <w:r w:rsidRPr="00745B87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745B87">
        <w:rPr>
          <w:sz w:val="22"/>
          <w:szCs w:val="22"/>
        </w:rPr>
        <w:t xml:space="preserve">gencies, boards, and commissions </w:t>
      </w:r>
      <w:r w:rsidR="00A80465">
        <w:rPr>
          <w:sz w:val="22"/>
          <w:szCs w:val="22"/>
        </w:rPr>
        <w:t>(ABC)</w:t>
      </w:r>
      <w:r w:rsidRPr="00745B87">
        <w:rPr>
          <w:sz w:val="22"/>
          <w:szCs w:val="22"/>
        </w:rPr>
        <w:t xml:space="preserve">have a duty to act honestly and in good faith with a view to the best interests of Nova Scotians and their organization. </w:t>
      </w:r>
      <w:r w:rsidR="002E6309">
        <w:rPr>
          <w:sz w:val="22"/>
          <w:szCs w:val="22"/>
        </w:rPr>
        <w:t xml:space="preserve">Declaring conflicts is a governance best practice and </w:t>
      </w:r>
      <w:r w:rsidR="002E6309" w:rsidRPr="00DD11A8">
        <w:rPr>
          <w:sz w:val="22"/>
          <w:szCs w:val="22"/>
        </w:rPr>
        <w:t xml:space="preserve">an important element of </w:t>
      </w:r>
      <w:r w:rsidR="002E6309">
        <w:rPr>
          <w:sz w:val="22"/>
          <w:szCs w:val="22"/>
        </w:rPr>
        <w:t>a member’s fiduciary duties.</w:t>
      </w:r>
    </w:p>
    <w:p w14:paraId="2C84D175" w14:textId="4813A902" w:rsidR="00DD11A8" w:rsidRDefault="002E6309" w:rsidP="005A5A4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242E6F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Conflict of Interest</w:t>
      </w:r>
      <w:proofErr w:type="gramEnd"/>
      <w:r>
        <w:rPr>
          <w:sz w:val="22"/>
          <w:szCs w:val="22"/>
        </w:rPr>
        <w:t xml:space="preserve"> Declaration Form </w:t>
      </w:r>
      <w:r w:rsidR="000416C9">
        <w:rPr>
          <w:sz w:val="22"/>
          <w:szCs w:val="22"/>
        </w:rPr>
        <w:t>is recommended to</w:t>
      </w:r>
      <w:r w:rsidR="00242E6F">
        <w:rPr>
          <w:sz w:val="22"/>
          <w:szCs w:val="22"/>
        </w:rPr>
        <w:t xml:space="preserve"> be completed by new members upon appointment</w:t>
      </w:r>
      <w:r w:rsidR="000416C9">
        <w:rPr>
          <w:sz w:val="22"/>
          <w:szCs w:val="22"/>
        </w:rPr>
        <w:t xml:space="preserve">. The Form should be </w:t>
      </w:r>
      <w:r w:rsidR="00242E6F">
        <w:rPr>
          <w:sz w:val="22"/>
          <w:szCs w:val="22"/>
        </w:rPr>
        <w:t xml:space="preserve">shared with the Chair and retained by board staff. </w:t>
      </w:r>
    </w:p>
    <w:p w14:paraId="02565B3B" w14:textId="77777777" w:rsidR="002E6309" w:rsidRDefault="002E6309" w:rsidP="005A5A4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1354FBC6" w14:textId="561B71D4" w:rsidR="000416C9" w:rsidRPr="005438C3" w:rsidRDefault="000416C9" w:rsidP="005A5A4C">
      <w:pPr>
        <w:autoSpaceDE w:val="0"/>
        <w:autoSpaceDN w:val="0"/>
        <w:adjustRightInd w:val="0"/>
        <w:spacing w:after="0" w:line="240" w:lineRule="auto"/>
        <w:rPr>
          <w:b/>
          <w:bCs/>
          <w:color w:val="156082"/>
          <w:sz w:val="22"/>
          <w:szCs w:val="22"/>
        </w:rPr>
      </w:pPr>
      <w:r w:rsidRPr="005438C3">
        <w:rPr>
          <w:b/>
          <w:bCs/>
          <w:color w:val="156082"/>
          <w:sz w:val="22"/>
          <w:szCs w:val="22"/>
        </w:rPr>
        <w:t>What is a conflict of interest?</w:t>
      </w:r>
    </w:p>
    <w:p w14:paraId="0F1C0E79" w14:textId="77777777" w:rsidR="000416C9" w:rsidRPr="000416C9" w:rsidRDefault="000416C9" w:rsidP="005A5A4C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</w:rPr>
      </w:pPr>
    </w:p>
    <w:p w14:paraId="127FF454" w14:textId="74F6DECA" w:rsidR="002E6309" w:rsidRPr="002E6309" w:rsidRDefault="002E6309" w:rsidP="002E6309">
      <w:pPr>
        <w:pStyle w:val="FootnoteText"/>
        <w:rPr>
          <w:sz w:val="22"/>
          <w:szCs w:val="22"/>
        </w:rPr>
      </w:pPr>
      <w:r w:rsidRPr="002E6309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2E6309">
        <w:rPr>
          <w:b/>
          <w:bCs/>
          <w:sz w:val="22"/>
          <w:szCs w:val="22"/>
        </w:rPr>
        <w:t>real</w:t>
      </w:r>
      <w:r>
        <w:rPr>
          <w:sz w:val="22"/>
          <w:szCs w:val="22"/>
        </w:rPr>
        <w:t xml:space="preserve"> </w:t>
      </w:r>
      <w:r w:rsidRPr="002E6309">
        <w:rPr>
          <w:sz w:val="22"/>
          <w:szCs w:val="22"/>
        </w:rPr>
        <w:t xml:space="preserve">or </w:t>
      </w:r>
      <w:r w:rsidRPr="002E6309">
        <w:rPr>
          <w:b/>
          <w:bCs/>
          <w:sz w:val="22"/>
          <w:szCs w:val="22"/>
        </w:rPr>
        <w:t xml:space="preserve">perceived </w:t>
      </w:r>
      <w:r w:rsidRPr="000416C9">
        <w:rPr>
          <w:sz w:val="22"/>
          <w:szCs w:val="22"/>
        </w:rPr>
        <w:t>conflict</w:t>
      </w:r>
      <w:r w:rsidRPr="002E6309">
        <w:rPr>
          <w:sz w:val="22"/>
          <w:szCs w:val="22"/>
        </w:rPr>
        <w:t xml:space="preserve"> of interest arises when you have a personal or business interest that conflicts, may conflict, or may be perceived to conflict with the interests of the ABC to which y</w:t>
      </w:r>
      <w:r>
        <w:rPr>
          <w:sz w:val="22"/>
          <w:szCs w:val="22"/>
        </w:rPr>
        <w:t xml:space="preserve">ou have been </w:t>
      </w:r>
      <w:r w:rsidRPr="002E6309">
        <w:rPr>
          <w:sz w:val="22"/>
          <w:szCs w:val="22"/>
        </w:rPr>
        <w:t>appointed, or with your duties and responsibilities as an appointee.</w:t>
      </w:r>
    </w:p>
    <w:p w14:paraId="22E83563" w14:textId="31D4884A" w:rsidR="002E6309" w:rsidRDefault="002E6309" w:rsidP="005A5A4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01C4373E" w14:textId="69F3F46C" w:rsidR="002E6309" w:rsidRPr="00242E6F" w:rsidRDefault="002E6309" w:rsidP="005A5A4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2E6309">
        <w:rPr>
          <w:sz w:val="22"/>
          <w:szCs w:val="22"/>
        </w:rPr>
        <w:t>Perceived conflicts are as important as actual conflicts since, in some circumstances, they can undermine the credibility or legality of an ABC’s decisions or recommendations.</w:t>
      </w:r>
    </w:p>
    <w:p w14:paraId="4D145200" w14:textId="77777777" w:rsidR="00242E6F" w:rsidRPr="008713CB" w:rsidRDefault="00242E6F" w:rsidP="00242E6F">
      <w:pPr>
        <w:pBdr>
          <w:bottom w:val="single" w:sz="12" w:space="1" w:color="auto"/>
        </w:pBdr>
        <w:rPr>
          <w:rFonts w:ascii="Arial" w:eastAsia="Times New Roman" w:hAnsi="Arial" w:cs="Arial"/>
          <w:sz w:val="22"/>
          <w:szCs w:val="22"/>
        </w:rPr>
      </w:pPr>
    </w:p>
    <w:p w14:paraId="3D9A20B8" w14:textId="77777777" w:rsidR="00242E6F" w:rsidRPr="00540A45" w:rsidRDefault="00242E6F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b/>
          <w:bCs/>
          <w:color w:val="006BB5"/>
          <w:kern w:val="0"/>
          <w:sz w:val="22"/>
          <w:szCs w:val="22"/>
        </w:rPr>
      </w:pPr>
    </w:p>
    <w:p w14:paraId="013C3ED8" w14:textId="17A73DB7" w:rsidR="00242E6F" w:rsidRPr="00470E45" w:rsidRDefault="00242E6F" w:rsidP="00242E6F">
      <w:pPr>
        <w:autoSpaceDE w:val="0"/>
        <w:autoSpaceDN w:val="0"/>
        <w:adjustRightInd w:val="0"/>
        <w:spacing w:after="0" w:line="240" w:lineRule="auto"/>
        <w:jc w:val="center"/>
        <w:rPr>
          <w:rFonts w:cs="AGaramondPro-Regular"/>
          <w:b/>
          <w:bCs/>
          <w:kern w:val="0"/>
          <w:sz w:val="26"/>
          <w:szCs w:val="26"/>
        </w:rPr>
      </w:pPr>
      <w:r w:rsidRPr="00470E45">
        <w:rPr>
          <w:rFonts w:cs="AGaramondPro-Regular"/>
          <w:b/>
          <w:bCs/>
          <w:kern w:val="0"/>
          <w:sz w:val="26"/>
          <w:szCs w:val="26"/>
        </w:rPr>
        <w:t>Conflict of Interest Declaration Form</w:t>
      </w:r>
    </w:p>
    <w:p w14:paraId="1F40F9CE" w14:textId="125632EF" w:rsidR="002E6309" w:rsidRPr="00470E45" w:rsidRDefault="00242E6F" w:rsidP="002E6309">
      <w:pPr>
        <w:autoSpaceDE w:val="0"/>
        <w:autoSpaceDN w:val="0"/>
        <w:adjustRightInd w:val="0"/>
        <w:spacing w:after="0" w:line="240" w:lineRule="auto"/>
        <w:jc w:val="center"/>
        <w:rPr>
          <w:rFonts w:cs="AGaramondPro-Regular"/>
          <w:b/>
          <w:bCs/>
          <w:kern w:val="0"/>
          <w:sz w:val="26"/>
          <w:szCs w:val="26"/>
        </w:rPr>
      </w:pPr>
      <w:r w:rsidRPr="00470E45">
        <w:rPr>
          <w:rFonts w:cs="AGaramondPro-Regular"/>
          <w:b/>
          <w:bCs/>
          <w:kern w:val="0"/>
          <w:sz w:val="26"/>
          <w:szCs w:val="26"/>
        </w:rPr>
        <w:t>[Name of ABC]</w:t>
      </w:r>
    </w:p>
    <w:p w14:paraId="385D4B8A" w14:textId="77777777" w:rsidR="002E6309" w:rsidRDefault="002E6309" w:rsidP="00242E6F">
      <w:pPr>
        <w:autoSpaceDE w:val="0"/>
        <w:autoSpaceDN w:val="0"/>
        <w:adjustRightInd w:val="0"/>
        <w:spacing w:after="0" w:line="240" w:lineRule="auto"/>
        <w:rPr>
          <w:rFonts w:cs="AGaramondPro-Regular"/>
          <w:b/>
          <w:bCs/>
          <w:kern w:val="0"/>
          <w:sz w:val="22"/>
          <w:szCs w:val="22"/>
        </w:rPr>
      </w:pPr>
    </w:p>
    <w:p w14:paraId="792FADD2" w14:textId="48F8C149" w:rsidR="00242E6F" w:rsidRPr="00242E6F" w:rsidRDefault="00242E6F" w:rsidP="00242E6F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</w:p>
    <w:p w14:paraId="41264CF9" w14:textId="3064D557" w:rsidR="002D0C96" w:rsidRDefault="002D0C96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b/>
          <w:bCs/>
          <w:kern w:val="0"/>
          <w:sz w:val="22"/>
          <w:szCs w:val="22"/>
          <w:u w:val="single"/>
        </w:rPr>
      </w:pPr>
      <w:r>
        <w:rPr>
          <w:rFonts w:cs="AGaramondPro-Regular"/>
          <w:b/>
          <w:bCs/>
          <w:kern w:val="0"/>
          <w:sz w:val="22"/>
          <w:szCs w:val="22"/>
          <w:u w:val="single"/>
        </w:rPr>
        <w:t>Member</w:t>
      </w:r>
      <w:r w:rsidRPr="002D0C96">
        <w:rPr>
          <w:rFonts w:cs="AGaramondPro-Regular"/>
          <w:b/>
          <w:bCs/>
          <w:kern w:val="0"/>
          <w:sz w:val="22"/>
          <w:szCs w:val="22"/>
          <w:u w:val="single"/>
        </w:rPr>
        <w:t xml:space="preserve"> Declaration</w:t>
      </w:r>
    </w:p>
    <w:p w14:paraId="6512AEDC" w14:textId="77777777" w:rsidR="002D0C96" w:rsidRDefault="002D0C96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b/>
          <w:bCs/>
          <w:kern w:val="0"/>
          <w:sz w:val="22"/>
          <w:szCs w:val="22"/>
          <w:u w:val="single"/>
        </w:rPr>
      </w:pPr>
    </w:p>
    <w:p w14:paraId="784C8047" w14:textId="4A7ED49E" w:rsidR="002D0C96" w:rsidRPr="002D0C96" w:rsidRDefault="002D0C96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  <w:r w:rsidRPr="002D0C96">
        <w:rPr>
          <w:rFonts w:cs="AGaramondPro-Regular"/>
          <w:kern w:val="0"/>
          <w:sz w:val="22"/>
          <w:szCs w:val="22"/>
        </w:rPr>
        <w:t xml:space="preserve">□ I have no real or </w:t>
      </w:r>
      <w:r w:rsidR="00A0577D">
        <w:rPr>
          <w:rFonts w:cs="AGaramondPro-Regular"/>
          <w:kern w:val="0"/>
          <w:sz w:val="22"/>
          <w:szCs w:val="22"/>
        </w:rPr>
        <w:t>perceived</w:t>
      </w:r>
      <w:r w:rsidRPr="002D0C96">
        <w:rPr>
          <w:rFonts w:cs="AGaramondPro-Regular"/>
          <w:kern w:val="0"/>
          <w:sz w:val="22"/>
          <w:szCs w:val="22"/>
        </w:rPr>
        <w:t xml:space="preserve"> conflicts of interest to declare </w:t>
      </w:r>
      <w:proofErr w:type="gramStart"/>
      <w:r w:rsidRPr="002D0C96">
        <w:rPr>
          <w:rFonts w:cs="AGaramondPro-Regular"/>
          <w:kern w:val="0"/>
          <w:sz w:val="22"/>
          <w:szCs w:val="22"/>
        </w:rPr>
        <w:t>at this time</w:t>
      </w:r>
      <w:proofErr w:type="gramEnd"/>
      <w:r w:rsidRPr="002D0C96">
        <w:rPr>
          <w:rFonts w:cs="AGaramondPro-Regular"/>
          <w:kern w:val="0"/>
          <w:sz w:val="22"/>
          <w:szCs w:val="22"/>
        </w:rPr>
        <w:t>.</w:t>
      </w:r>
    </w:p>
    <w:p w14:paraId="631024DE" w14:textId="77777777" w:rsidR="002D0C96" w:rsidRPr="002D0C96" w:rsidRDefault="002D0C96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</w:p>
    <w:p w14:paraId="7DFBA108" w14:textId="318A835B" w:rsidR="002D0C96" w:rsidRPr="002D0C96" w:rsidRDefault="002D0C96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  <w:r w:rsidRPr="002D0C96">
        <w:rPr>
          <w:rFonts w:cs="AGaramondPro-Regular"/>
          <w:kern w:val="0"/>
          <w:sz w:val="22"/>
          <w:szCs w:val="22"/>
        </w:rPr>
        <w:t>□</w:t>
      </w:r>
      <w:r>
        <w:rPr>
          <w:rFonts w:cs="AGaramondPro-Regular"/>
          <w:kern w:val="0"/>
          <w:sz w:val="22"/>
          <w:szCs w:val="22"/>
        </w:rPr>
        <w:t xml:space="preserve"> </w:t>
      </w:r>
      <w:r w:rsidRPr="002D0C96">
        <w:rPr>
          <w:rFonts w:cs="AGaramondPro-Regular"/>
          <w:kern w:val="0"/>
          <w:sz w:val="22"/>
          <w:szCs w:val="22"/>
        </w:rPr>
        <w:t xml:space="preserve">I have interests to declare that may </w:t>
      </w:r>
      <w:proofErr w:type="gramStart"/>
      <w:r w:rsidRPr="002D0C96">
        <w:rPr>
          <w:rFonts w:cs="AGaramondPro-Regular"/>
          <w:kern w:val="0"/>
          <w:sz w:val="22"/>
          <w:szCs w:val="22"/>
        </w:rPr>
        <w:t>actually conflict</w:t>
      </w:r>
      <w:proofErr w:type="gramEnd"/>
      <w:r w:rsidRPr="002D0C96">
        <w:rPr>
          <w:rFonts w:cs="AGaramondPro-Regular"/>
          <w:kern w:val="0"/>
          <w:sz w:val="22"/>
          <w:szCs w:val="22"/>
        </w:rPr>
        <w:t>, or appear to conflict, with my</w:t>
      </w:r>
      <w:r w:rsidR="00A0577D">
        <w:rPr>
          <w:rFonts w:cs="AGaramondPro-Regular"/>
          <w:kern w:val="0"/>
          <w:sz w:val="22"/>
          <w:szCs w:val="22"/>
        </w:rPr>
        <w:t xml:space="preserve"> </w:t>
      </w:r>
      <w:r w:rsidRPr="002D0C96">
        <w:rPr>
          <w:rFonts w:cs="AGaramondPro-Regular"/>
          <w:kern w:val="0"/>
          <w:sz w:val="22"/>
          <w:szCs w:val="22"/>
        </w:rPr>
        <w:t xml:space="preserve">responsibilities as a member of </w:t>
      </w:r>
      <w:r w:rsidRPr="00540A45">
        <w:rPr>
          <w:rFonts w:cs="AGaramondPro-Regular"/>
          <w:kern w:val="0"/>
          <w:sz w:val="22"/>
          <w:szCs w:val="22"/>
        </w:rPr>
        <w:t>the</w:t>
      </w:r>
      <w:r w:rsidR="00A0577D" w:rsidRPr="00540A45">
        <w:rPr>
          <w:rFonts w:cs="AGaramondPro-Regular"/>
          <w:kern w:val="0"/>
          <w:sz w:val="22"/>
          <w:szCs w:val="22"/>
        </w:rPr>
        <w:t xml:space="preserve"> [Name of ABC]</w:t>
      </w:r>
      <w:r w:rsidRPr="00540A45">
        <w:rPr>
          <w:rFonts w:cs="AGaramondPro-Regular"/>
          <w:kern w:val="0"/>
          <w:sz w:val="22"/>
          <w:szCs w:val="22"/>
        </w:rPr>
        <w:t>.</w:t>
      </w:r>
    </w:p>
    <w:p w14:paraId="581D8C3B" w14:textId="77777777" w:rsidR="002D0C96" w:rsidRPr="002D0C96" w:rsidRDefault="002D0C96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</w:p>
    <w:p w14:paraId="29498C7B" w14:textId="77777777" w:rsidR="002D0C96" w:rsidRDefault="002D0C96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</w:p>
    <w:p w14:paraId="5F319033" w14:textId="5ED8412F" w:rsidR="00242E6F" w:rsidRDefault="002E6309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  <w:r w:rsidRPr="002E6309">
        <w:rPr>
          <w:rFonts w:cs="AGaramondPro-Regular"/>
          <w:kern w:val="0"/>
          <w:sz w:val="22"/>
          <w:szCs w:val="22"/>
        </w:rPr>
        <w:t>Please use the space below to declare any</w:t>
      </w:r>
      <w:r>
        <w:rPr>
          <w:rFonts w:cs="AGaramondPro-Regular"/>
          <w:kern w:val="0"/>
          <w:sz w:val="22"/>
          <w:szCs w:val="22"/>
        </w:rPr>
        <w:t xml:space="preserve"> conflicts, whether</w:t>
      </w:r>
      <w:r w:rsidRPr="002E6309">
        <w:rPr>
          <w:rFonts w:cs="AGaramondPro-Regular"/>
          <w:kern w:val="0"/>
          <w:sz w:val="22"/>
          <w:szCs w:val="22"/>
        </w:rPr>
        <w:t xml:space="preserve"> real or perceived. </w:t>
      </w:r>
    </w:p>
    <w:p w14:paraId="1C629A85" w14:textId="77777777" w:rsidR="002E6309" w:rsidRDefault="002E6309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</w:p>
    <w:p w14:paraId="47CDCECE" w14:textId="29B312F1" w:rsidR="00A0577D" w:rsidRDefault="00A0577D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</w:rPr>
      </w:pPr>
      <w:r>
        <w:rPr>
          <w:rFonts w:cs="AGaramondPro-Regular"/>
          <w:kern w:val="0"/>
          <w:sz w:val="22"/>
          <w:szCs w:val="22"/>
        </w:rPr>
        <w:t>____________________________________________________________________________________________</w:t>
      </w:r>
      <w:r w:rsidRPr="00A0577D">
        <w:rPr>
          <w:rFonts w:cs="AGaramondPro-Regular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871EBA" w14:textId="77777777" w:rsidR="002E6309" w:rsidRDefault="002E6309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</w:p>
    <w:p w14:paraId="111C6DDE" w14:textId="27E7CCD2" w:rsidR="002E6309" w:rsidRDefault="002E6309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  <w:r>
        <w:rPr>
          <w:rFonts w:cs="AGaramondPro-Regular"/>
          <w:kern w:val="0"/>
          <w:sz w:val="22"/>
          <w:szCs w:val="22"/>
        </w:rPr>
        <w:t>I</w:t>
      </w:r>
      <w:r w:rsidR="00A0577D">
        <w:rPr>
          <w:rFonts w:cs="AGaramondPro-Regular"/>
          <w:kern w:val="0"/>
          <w:sz w:val="22"/>
          <w:szCs w:val="22"/>
        </w:rPr>
        <w:t xml:space="preserve"> </w:t>
      </w:r>
      <w:r>
        <w:rPr>
          <w:rFonts w:cs="AGaramondPro-Regular"/>
          <w:kern w:val="0"/>
          <w:sz w:val="22"/>
          <w:szCs w:val="22"/>
        </w:rPr>
        <w:t xml:space="preserve">declare that the information provided on this form is </w:t>
      </w:r>
      <w:r w:rsidR="002D0C96">
        <w:rPr>
          <w:rFonts w:cs="AGaramondPro-Regular"/>
          <w:kern w:val="0"/>
          <w:sz w:val="22"/>
          <w:szCs w:val="22"/>
        </w:rPr>
        <w:t xml:space="preserve">a </w:t>
      </w:r>
      <w:r>
        <w:rPr>
          <w:rFonts w:cs="AGaramondPro-Regular"/>
          <w:kern w:val="0"/>
          <w:sz w:val="22"/>
          <w:szCs w:val="22"/>
        </w:rPr>
        <w:t>complete and accurate</w:t>
      </w:r>
      <w:r w:rsidR="002D0C96">
        <w:rPr>
          <w:rFonts w:cs="AGaramondPro-Regular"/>
          <w:kern w:val="0"/>
          <w:sz w:val="22"/>
          <w:szCs w:val="22"/>
        </w:rPr>
        <w:t xml:space="preserve"> accounting of any real or perceived conflict(s) of interest that may affect my responsibilities as a member of the </w:t>
      </w:r>
      <w:r w:rsidR="002D0C96" w:rsidRPr="00540A45">
        <w:rPr>
          <w:rFonts w:cs="AGaramondPro-Regular"/>
          <w:kern w:val="0"/>
          <w:sz w:val="22"/>
          <w:szCs w:val="22"/>
        </w:rPr>
        <w:t>[Name of ABC].</w:t>
      </w:r>
      <w:r w:rsidR="002D0C96">
        <w:rPr>
          <w:rFonts w:cs="AGaramondPro-Regular"/>
          <w:kern w:val="0"/>
          <w:sz w:val="22"/>
          <w:szCs w:val="22"/>
        </w:rPr>
        <w:t xml:space="preserve"> </w:t>
      </w:r>
    </w:p>
    <w:p w14:paraId="56BF4BD4" w14:textId="77777777" w:rsidR="002D0C96" w:rsidRDefault="002D0C96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</w:p>
    <w:p w14:paraId="642E9A53" w14:textId="47AFB22D" w:rsidR="002D0C96" w:rsidRDefault="002D0C96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  <w:r>
        <w:rPr>
          <w:rFonts w:cs="AGaramondPro-Regular"/>
          <w:kern w:val="0"/>
          <w:sz w:val="22"/>
          <w:szCs w:val="22"/>
        </w:rPr>
        <w:lastRenderedPageBreak/>
        <w:t>I understand that I have a continuing obligation to disclose</w:t>
      </w:r>
      <w:r w:rsidR="00866AD5">
        <w:rPr>
          <w:rFonts w:cs="AGaramondPro-Regular"/>
          <w:kern w:val="0"/>
          <w:sz w:val="22"/>
          <w:szCs w:val="22"/>
        </w:rPr>
        <w:t xml:space="preserve"> </w:t>
      </w:r>
      <w:r>
        <w:rPr>
          <w:rFonts w:cs="AGaramondPro-Regular"/>
          <w:kern w:val="0"/>
          <w:sz w:val="22"/>
          <w:szCs w:val="22"/>
        </w:rPr>
        <w:t xml:space="preserve">any real or perceived conflicts of interest that arise during my term and that </w:t>
      </w:r>
      <w:r w:rsidR="00866AD5">
        <w:rPr>
          <w:rFonts w:cs="AGaramondPro-Regular"/>
          <w:kern w:val="0"/>
          <w:sz w:val="22"/>
          <w:szCs w:val="22"/>
        </w:rPr>
        <w:t xml:space="preserve">I </w:t>
      </w:r>
      <w:r>
        <w:rPr>
          <w:rFonts w:cs="AGaramondPro-Regular"/>
          <w:kern w:val="0"/>
          <w:sz w:val="22"/>
          <w:szCs w:val="22"/>
        </w:rPr>
        <w:t xml:space="preserve">must </w:t>
      </w:r>
      <w:r w:rsidR="00866AD5">
        <w:rPr>
          <w:rFonts w:cs="AGaramondPro-Regular"/>
          <w:kern w:val="0"/>
          <w:sz w:val="22"/>
          <w:szCs w:val="22"/>
        </w:rPr>
        <w:t>update this form as circumstances change</w:t>
      </w:r>
      <w:r>
        <w:rPr>
          <w:rFonts w:cs="AGaramondPro-Regular"/>
          <w:kern w:val="0"/>
          <w:sz w:val="22"/>
          <w:szCs w:val="22"/>
        </w:rPr>
        <w:t xml:space="preserve">. </w:t>
      </w:r>
    </w:p>
    <w:p w14:paraId="15FC7395" w14:textId="77777777" w:rsidR="002D0C96" w:rsidRDefault="002D0C96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</w:p>
    <w:p w14:paraId="1E96F8DB" w14:textId="1BEE4457" w:rsidR="002D0C96" w:rsidRDefault="002D0C96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  <w:r>
        <w:rPr>
          <w:rFonts w:cs="AGaramondPro-Regular"/>
          <w:kern w:val="0"/>
          <w:sz w:val="22"/>
          <w:szCs w:val="22"/>
        </w:rPr>
        <w:t>I understand that</w:t>
      </w:r>
      <w:r w:rsidR="00866AD5">
        <w:rPr>
          <w:rFonts w:cs="AGaramondPro-Regular"/>
          <w:kern w:val="0"/>
          <w:sz w:val="22"/>
          <w:szCs w:val="22"/>
        </w:rPr>
        <w:t xml:space="preserve"> during meetings</w:t>
      </w:r>
      <w:r>
        <w:rPr>
          <w:rFonts w:cs="AGaramondPro-Regular"/>
          <w:kern w:val="0"/>
          <w:sz w:val="22"/>
          <w:szCs w:val="22"/>
        </w:rPr>
        <w:t xml:space="preserve"> I must declare any conflicts of interest immediately before discussions or decisions on the matter, and that I must withdraw from the meeting and refrain from participating in or influencing the decision. </w:t>
      </w:r>
    </w:p>
    <w:p w14:paraId="7CE853A8" w14:textId="77777777" w:rsidR="00A0577D" w:rsidRDefault="00A0577D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</w:p>
    <w:p w14:paraId="7B0FD546" w14:textId="77777777" w:rsidR="002D0C96" w:rsidRDefault="002D0C96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</w:p>
    <w:p w14:paraId="5A40C416" w14:textId="5232CE6B" w:rsidR="00A0577D" w:rsidRDefault="00A0577D" w:rsidP="00A0577D">
      <w:pPr>
        <w:autoSpaceDE w:val="0"/>
        <w:autoSpaceDN w:val="0"/>
        <w:adjustRightInd w:val="0"/>
        <w:spacing w:after="0" w:line="480" w:lineRule="auto"/>
        <w:rPr>
          <w:rFonts w:cs="AGaramondPro-Regular"/>
          <w:kern w:val="0"/>
          <w:sz w:val="22"/>
          <w:szCs w:val="22"/>
        </w:rPr>
      </w:pPr>
      <w:r>
        <w:rPr>
          <w:rFonts w:cs="AGaramondPro-Regular"/>
          <w:kern w:val="0"/>
          <w:sz w:val="22"/>
          <w:szCs w:val="22"/>
        </w:rPr>
        <w:t>Name:</w:t>
      </w:r>
      <w:r>
        <w:rPr>
          <w:rFonts w:cs="AGaramondPro-Regular"/>
          <w:kern w:val="0"/>
          <w:sz w:val="22"/>
          <w:szCs w:val="22"/>
        </w:rPr>
        <w:tab/>
      </w:r>
      <w:r>
        <w:rPr>
          <w:rFonts w:cs="AGaramondPro-Regular"/>
          <w:kern w:val="0"/>
          <w:sz w:val="22"/>
          <w:szCs w:val="22"/>
        </w:rPr>
        <w:tab/>
        <w:t>______________________________________________________________________</w:t>
      </w:r>
    </w:p>
    <w:p w14:paraId="7DA3C4B4" w14:textId="5A7298B9" w:rsidR="00A0577D" w:rsidRDefault="00A0577D" w:rsidP="00A0577D">
      <w:pPr>
        <w:autoSpaceDE w:val="0"/>
        <w:autoSpaceDN w:val="0"/>
        <w:adjustRightInd w:val="0"/>
        <w:spacing w:after="0" w:line="480" w:lineRule="auto"/>
        <w:rPr>
          <w:rFonts w:cs="AGaramondPro-Regular"/>
          <w:kern w:val="0"/>
          <w:sz w:val="22"/>
          <w:szCs w:val="22"/>
        </w:rPr>
      </w:pPr>
      <w:r>
        <w:rPr>
          <w:rFonts w:cs="AGaramondPro-Regular"/>
          <w:kern w:val="0"/>
          <w:sz w:val="22"/>
          <w:szCs w:val="22"/>
        </w:rPr>
        <w:t>Signature:</w:t>
      </w:r>
      <w:r>
        <w:rPr>
          <w:rFonts w:cs="AGaramondPro-Regular"/>
          <w:kern w:val="0"/>
          <w:sz w:val="22"/>
          <w:szCs w:val="22"/>
        </w:rPr>
        <w:tab/>
        <w:t>______________________________________________________________________</w:t>
      </w:r>
    </w:p>
    <w:p w14:paraId="05C0D22C" w14:textId="5B83A39B" w:rsidR="00A0577D" w:rsidRDefault="00A0577D" w:rsidP="00A0577D">
      <w:pPr>
        <w:autoSpaceDE w:val="0"/>
        <w:autoSpaceDN w:val="0"/>
        <w:adjustRightInd w:val="0"/>
        <w:spacing w:after="0" w:line="480" w:lineRule="auto"/>
        <w:rPr>
          <w:rFonts w:cs="AGaramondPro-Regular"/>
          <w:kern w:val="0"/>
          <w:sz w:val="22"/>
          <w:szCs w:val="22"/>
        </w:rPr>
      </w:pPr>
      <w:r>
        <w:rPr>
          <w:rFonts w:cs="AGaramondPro-Regular"/>
          <w:kern w:val="0"/>
          <w:sz w:val="22"/>
          <w:szCs w:val="22"/>
        </w:rPr>
        <w:t>Date:</w:t>
      </w:r>
      <w:r>
        <w:rPr>
          <w:rFonts w:cs="AGaramondPro-Regular"/>
          <w:kern w:val="0"/>
          <w:sz w:val="22"/>
          <w:szCs w:val="22"/>
        </w:rPr>
        <w:tab/>
      </w:r>
      <w:r>
        <w:rPr>
          <w:rFonts w:cs="AGaramondPro-Regular"/>
          <w:kern w:val="0"/>
          <w:sz w:val="22"/>
          <w:szCs w:val="22"/>
        </w:rPr>
        <w:tab/>
        <w:t>______________________________________________________________________</w:t>
      </w:r>
    </w:p>
    <w:p w14:paraId="2138CBE1" w14:textId="514B9443" w:rsidR="00A0577D" w:rsidRDefault="00A0577D" w:rsidP="00A0577D">
      <w:pPr>
        <w:autoSpaceDE w:val="0"/>
        <w:autoSpaceDN w:val="0"/>
        <w:adjustRightInd w:val="0"/>
        <w:spacing w:after="0" w:line="480" w:lineRule="auto"/>
        <w:rPr>
          <w:rFonts w:cs="AGaramondPro-Regular"/>
          <w:kern w:val="0"/>
          <w:sz w:val="22"/>
          <w:szCs w:val="22"/>
        </w:rPr>
      </w:pPr>
    </w:p>
    <w:p w14:paraId="29520F9C" w14:textId="4C935A58" w:rsidR="00C165A8" w:rsidRPr="00F67B28" w:rsidRDefault="00C165A8" w:rsidP="005A5A4C">
      <w:pPr>
        <w:autoSpaceDE w:val="0"/>
        <w:autoSpaceDN w:val="0"/>
        <w:adjustRightInd w:val="0"/>
        <w:spacing w:after="0" w:line="240" w:lineRule="auto"/>
        <w:rPr>
          <w:rFonts w:cs="AGaramondPro-Regular"/>
          <w:kern w:val="0"/>
          <w:sz w:val="22"/>
          <w:szCs w:val="22"/>
        </w:rPr>
      </w:pPr>
    </w:p>
    <w:sectPr w:rsidR="00C165A8" w:rsidRPr="00F67B28" w:rsidSect="007811D5">
      <w:headerReference w:type="default" r:id="rId7"/>
      <w:footerReference w:type="default" r:id="rId8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8071D" w14:textId="77777777" w:rsidR="0085467D" w:rsidRDefault="0085467D" w:rsidP="0085467D">
      <w:pPr>
        <w:spacing w:after="0" w:line="240" w:lineRule="auto"/>
      </w:pPr>
      <w:r>
        <w:separator/>
      </w:r>
    </w:p>
  </w:endnote>
  <w:endnote w:type="continuationSeparator" w:id="0">
    <w:p w14:paraId="524CFD1D" w14:textId="77777777" w:rsidR="0085467D" w:rsidRDefault="0085467D" w:rsidP="0085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793396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4B6B756" w14:textId="1FC70D15" w:rsidR="00540A45" w:rsidRPr="00540A45" w:rsidRDefault="00540A45">
        <w:pPr>
          <w:pStyle w:val="Footer"/>
          <w:jc w:val="right"/>
          <w:rPr>
            <w:sz w:val="22"/>
            <w:szCs w:val="22"/>
          </w:rPr>
        </w:pPr>
        <w:r w:rsidRPr="00540A45">
          <w:rPr>
            <w:sz w:val="22"/>
            <w:szCs w:val="22"/>
          </w:rPr>
          <w:fldChar w:fldCharType="begin"/>
        </w:r>
        <w:r w:rsidRPr="00540A45">
          <w:rPr>
            <w:sz w:val="22"/>
            <w:szCs w:val="22"/>
          </w:rPr>
          <w:instrText xml:space="preserve"> PAGE   \* MERGEFORMAT </w:instrText>
        </w:r>
        <w:r w:rsidRPr="00540A45">
          <w:rPr>
            <w:sz w:val="22"/>
            <w:szCs w:val="22"/>
          </w:rPr>
          <w:fldChar w:fldCharType="separate"/>
        </w:r>
        <w:r w:rsidRPr="00540A45">
          <w:rPr>
            <w:noProof/>
            <w:sz w:val="22"/>
            <w:szCs w:val="22"/>
          </w:rPr>
          <w:t>2</w:t>
        </w:r>
        <w:r w:rsidRPr="00540A45">
          <w:rPr>
            <w:noProof/>
            <w:sz w:val="22"/>
            <w:szCs w:val="22"/>
          </w:rPr>
          <w:fldChar w:fldCharType="end"/>
        </w:r>
      </w:p>
    </w:sdtContent>
  </w:sdt>
  <w:p w14:paraId="7F29076A" w14:textId="77777777" w:rsidR="003F24A8" w:rsidRDefault="003F2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4AA1" w14:textId="77777777" w:rsidR="0085467D" w:rsidRDefault="0085467D" w:rsidP="0085467D">
      <w:pPr>
        <w:spacing w:after="0" w:line="240" w:lineRule="auto"/>
      </w:pPr>
      <w:r>
        <w:separator/>
      </w:r>
    </w:p>
  </w:footnote>
  <w:footnote w:type="continuationSeparator" w:id="0">
    <w:p w14:paraId="21E8EBAD" w14:textId="77777777" w:rsidR="0085467D" w:rsidRDefault="0085467D" w:rsidP="00854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5C0B6" w14:textId="7C62E530" w:rsidR="0085467D" w:rsidRDefault="00FF0640">
    <w:pPr>
      <w:pStyle w:val="Header"/>
    </w:pPr>
    <w:sdt>
      <w:sdtPr>
        <w:id w:val="-23501635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BD8B3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5467D">
      <w:rPr>
        <w:noProof/>
      </w:rPr>
      <w:drawing>
        <wp:inline distT="0" distB="0" distL="0" distR="0" wp14:anchorId="43CE4F7A" wp14:editId="5FC68EA9">
          <wp:extent cx="1762125" cy="649204"/>
          <wp:effectExtent l="0" t="0" r="0" b="0"/>
          <wp:docPr id="19542456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217" cy="6543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5467D">
      <w:rPr>
        <w:noProof/>
      </w:rPr>
      <mc:AlternateContent>
        <mc:Choice Requires="wps">
          <w:drawing>
            <wp:inline distT="0" distB="0" distL="0" distR="0" wp14:anchorId="0FDDA07C" wp14:editId="2DF9E30C">
              <wp:extent cx="304800" cy="304800"/>
              <wp:effectExtent l="0" t="0" r="0" b="0"/>
              <wp:docPr id="2038024794" name="Rectangle 3" descr="Government of Nova Scot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41FB05" id="Rectangle 3" o:spid="_x0000_s1026" alt="Government of Nova Scot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4419"/>
    <w:multiLevelType w:val="hybridMultilevel"/>
    <w:tmpl w:val="CDA8660E"/>
    <w:lvl w:ilvl="0" w:tplc="BDECC06E">
      <w:start w:val="1"/>
      <w:numFmt w:val="decimal"/>
      <w:lvlText w:val="%1."/>
      <w:lvlJc w:val="left"/>
      <w:pPr>
        <w:ind w:left="-516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4" w:hanging="360"/>
      </w:pPr>
    </w:lvl>
    <w:lvl w:ilvl="2" w:tplc="FFFFFFFF" w:tentative="1">
      <w:start w:val="1"/>
      <w:numFmt w:val="lowerRoman"/>
      <w:lvlText w:val="%3."/>
      <w:lvlJc w:val="right"/>
      <w:pPr>
        <w:ind w:left="924" w:hanging="180"/>
      </w:pPr>
    </w:lvl>
    <w:lvl w:ilvl="3" w:tplc="FFFFFFFF" w:tentative="1">
      <w:start w:val="1"/>
      <w:numFmt w:val="decimal"/>
      <w:lvlText w:val="%4."/>
      <w:lvlJc w:val="left"/>
      <w:pPr>
        <w:ind w:left="1644" w:hanging="360"/>
      </w:pPr>
    </w:lvl>
    <w:lvl w:ilvl="4" w:tplc="FFFFFFFF" w:tentative="1">
      <w:start w:val="1"/>
      <w:numFmt w:val="lowerLetter"/>
      <w:lvlText w:val="%5."/>
      <w:lvlJc w:val="left"/>
      <w:pPr>
        <w:ind w:left="2364" w:hanging="360"/>
      </w:pPr>
    </w:lvl>
    <w:lvl w:ilvl="5" w:tplc="FFFFFFFF" w:tentative="1">
      <w:start w:val="1"/>
      <w:numFmt w:val="lowerRoman"/>
      <w:lvlText w:val="%6."/>
      <w:lvlJc w:val="right"/>
      <w:pPr>
        <w:ind w:left="3084" w:hanging="180"/>
      </w:pPr>
    </w:lvl>
    <w:lvl w:ilvl="6" w:tplc="FFFFFFFF" w:tentative="1">
      <w:start w:val="1"/>
      <w:numFmt w:val="decimal"/>
      <w:lvlText w:val="%7."/>
      <w:lvlJc w:val="left"/>
      <w:pPr>
        <w:ind w:left="3804" w:hanging="360"/>
      </w:pPr>
    </w:lvl>
    <w:lvl w:ilvl="7" w:tplc="FFFFFFFF" w:tentative="1">
      <w:start w:val="1"/>
      <w:numFmt w:val="lowerLetter"/>
      <w:lvlText w:val="%8."/>
      <w:lvlJc w:val="left"/>
      <w:pPr>
        <w:ind w:left="4524" w:hanging="360"/>
      </w:pPr>
    </w:lvl>
    <w:lvl w:ilvl="8" w:tplc="FFFFFFFF" w:tentative="1">
      <w:start w:val="1"/>
      <w:numFmt w:val="lowerRoman"/>
      <w:lvlText w:val="%9."/>
      <w:lvlJc w:val="right"/>
      <w:pPr>
        <w:ind w:left="5244" w:hanging="180"/>
      </w:pPr>
    </w:lvl>
  </w:abstractNum>
  <w:abstractNum w:abstractNumId="1" w15:restartNumberingAfterBreak="0">
    <w:nsid w:val="041665B9"/>
    <w:multiLevelType w:val="hybridMultilevel"/>
    <w:tmpl w:val="3D766B12"/>
    <w:lvl w:ilvl="0" w:tplc="729AFD86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  <w:color w:val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1C39"/>
    <w:multiLevelType w:val="hybridMultilevel"/>
    <w:tmpl w:val="E19E0E5E"/>
    <w:lvl w:ilvl="0" w:tplc="CDF006A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50A16"/>
    <w:multiLevelType w:val="hybridMultilevel"/>
    <w:tmpl w:val="3D86A2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81E6E"/>
    <w:multiLevelType w:val="hybridMultilevel"/>
    <w:tmpl w:val="AF32966E"/>
    <w:lvl w:ilvl="0" w:tplc="5FF21BB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0308"/>
    <w:multiLevelType w:val="hybridMultilevel"/>
    <w:tmpl w:val="1154127A"/>
    <w:lvl w:ilvl="0" w:tplc="EF8216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927"/>
    <w:multiLevelType w:val="hybridMultilevel"/>
    <w:tmpl w:val="E2440652"/>
    <w:lvl w:ilvl="0" w:tplc="380224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811A99"/>
    <w:multiLevelType w:val="hybridMultilevel"/>
    <w:tmpl w:val="3A60D4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13FED"/>
    <w:multiLevelType w:val="hybridMultilevel"/>
    <w:tmpl w:val="56545D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5A728C"/>
    <w:multiLevelType w:val="hybridMultilevel"/>
    <w:tmpl w:val="E6A26A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521634"/>
    <w:multiLevelType w:val="hybridMultilevel"/>
    <w:tmpl w:val="D270B04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886382"/>
    <w:multiLevelType w:val="hybridMultilevel"/>
    <w:tmpl w:val="9C7A6F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1F370A"/>
    <w:multiLevelType w:val="hybridMultilevel"/>
    <w:tmpl w:val="7EFAA6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115A9"/>
    <w:multiLevelType w:val="hybridMultilevel"/>
    <w:tmpl w:val="6EA675A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5B5156"/>
    <w:multiLevelType w:val="hybridMultilevel"/>
    <w:tmpl w:val="2698D8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1D4FF8"/>
    <w:multiLevelType w:val="hybridMultilevel"/>
    <w:tmpl w:val="2F6E19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0A2101"/>
    <w:multiLevelType w:val="hybridMultilevel"/>
    <w:tmpl w:val="A1D85C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7E5D7A"/>
    <w:multiLevelType w:val="hybridMultilevel"/>
    <w:tmpl w:val="B344CD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B862DB"/>
    <w:multiLevelType w:val="hybridMultilevel"/>
    <w:tmpl w:val="A9EE9486"/>
    <w:lvl w:ilvl="0" w:tplc="B2608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D560EB"/>
    <w:multiLevelType w:val="hybridMultilevel"/>
    <w:tmpl w:val="EB24568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8D5B71"/>
    <w:multiLevelType w:val="hybridMultilevel"/>
    <w:tmpl w:val="82AEBC0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036AD0"/>
    <w:multiLevelType w:val="hybridMultilevel"/>
    <w:tmpl w:val="00D070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3B345D"/>
    <w:multiLevelType w:val="hybridMultilevel"/>
    <w:tmpl w:val="5A5CE1B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E9618E"/>
    <w:multiLevelType w:val="hybridMultilevel"/>
    <w:tmpl w:val="BA8654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507DD3"/>
    <w:multiLevelType w:val="hybridMultilevel"/>
    <w:tmpl w:val="858EFA20"/>
    <w:lvl w:ilvl="0" w:tplc="38022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F16E8"/>
    <w:multiLevelType w:val="hybridMultilevel"/>
    <w:tmpl w:val="08F03A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C173AC"/>
    <w:multiLevelType w:val="hybridMultilevel"/>
    <w:tmpl w:val="E23CCCD4"/>
    <w:lvl w:ilvl="0" w:tplc="9A2AC37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0F4761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E5DA8"/>
    <w:multiLevelType w:val="hybridMultilevel"/>
    <w:tmpl w:val="64BCED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044480">
    <w:abstractNumId w:val="25"/>
  </w:num>
  <w:num w:numId="2" w16cid:durableId="319893449">
    <w:abstractNumId w:val="19"/>
  </w:num>
  <w:num w:numId="3" w16cid:durableId="179902934">
    <w:abstractNumId w:val="10"/>
  </w:num>
  <w:num w:numId="4" w16cid:durableId="863636667">
    <w:abstractNumId w:val="0"/>
  </w:num>
  <w:num w:numId="5" w16cid:durableId="59447756">
    <w:abstractNumId w:val="18"/>
  </w:num>
  <w:num w:numId="6" w16cid:durableId="69472552">
    <w:abstractNumId w:val="23"/>
  </w:num>
  <w:num w:numId="7" w16cid:durableId="249395141">
    <w:abstractNumId w:val="7"/>
  </w:num>
  <w:num w:numId="8" w16cid:durableId="504318998">
    <w:abstractNumId w:val="22"/>
  </w:num>
  <w:num w:numId="9" w16cid:durableId="378363617">
    <w:abstractNumId w:val="13"/>
  </w:num>
  <w:num w:numId="10" w16cid:durableId="1002583566">
    <w:abstractNumId w:val="9"/>
  </w:num>
  <w:num w:numId="11" w16cid:durableId="936210924">
    <w:abstractNumId w:val="8"/>
  </w:num>
  <w:num w:numId="12" w16cid:durableId="1061321867">
    <w:abstractNumId w:val="27"/>
  </w:num>
  <w:num w:numId="13" w16cid:durableId="1893729264">
    <w:abstractNumId w:val="11"/>
  </w:num>
  <w:num w:numId="14" w16cid:durableId="1487013716">
    <w:abstractNumId w:val="20"/>
  </w:num>
  <w:num w:numId="15" w16cid:durableId="515580427">
    <w:abstractNumId w:val="15"/>
  </w:num>
  <w:num w:numId="16" w16cid:durableId="1107696890">
    <w:abstractNumId w:val="21"/>
  </w:num>
  <w:num w:numId="17" w16cid:durableId="534731473">
    <w:abstractNumId w:val="14"/>
  </w:num>
  <w:num w:numId="18" w16cid:durableId="1806194757">
    <w:abstractNumId w:val="3"/>
  </w:num>
  <w:num w:numId="19" w16cid:durableId="503859069">
    <w:abstractNumId w:val="17"/>
  </w:num>
  <w:num w:numId="20" w16cid:durableId="1308393408">
    <w:abstractNumId w:val="16"/>
  </w:num>
  <w:num w:numId="21" w16cid:durableId="1601984338">
    <w:abstractNumId w:val="12"/>
  </w:num>
  <w:num w:numId="22" w16cid:durableId="1675064852">
    <w:abstractNumId w:val="26"/>
  </w:num>
  <w:num w:numId="23" w16cid:durableId="1853643398">
    <w:abstractNumId w:val="4"/>
  </w:num>
  <w:num w:numId="24" w16cid:durableId="1553346799">
    <w:abstractNumId w:val="1"/>
  </w:num>
  <w:num w:numId="25" w16cid:durableId="2077244266">
    <w:abstractNumId w:val="2"/>
  </w:num>
  <w:num w:numId="26" w16cid:durableId="1267538886">
    <w:abstractNumId w:val="24"/>
  </w:num>
  <w:num w:numId="27" w16cid:durableId="2325919">
    <w:abstractNumId w:val="6"/>
  </w:num>
  <w:num w:numId="28" w16cid:durableId="1730372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7D"/>
    <w:rsid w:val="00010F60"/>
    <w:rsid w:val="000151D7"/>
    <w:rsid w:val="000375A5"/>
    <w:rsid w:val="000416C9"/>
    <w:rsid w:val="00045550"/>
    <w:rsid w:val="000565F4"/>
    <w:rsid w:val="00064E84"/>
    <w:rsid w:val="0006784F"/>
    <w:rsid w:val="000921B1"/>
    <w:rsid w:val="000B5D44"/>
    <w:rsid w:val="000D6294"/>
    <w:rsid w:val="000F3756"/>
    <w:rsid w:val="00105731"/>
    <w:rsid w:val="0011011C"/>
    <w:rsid w:val="00113D0C"/>
    <w:rsid w:val="00127D95"/>
    <w:rsid w:val="001357A3"/>
    <w:rsid w:val="00154F5A"/>
    <w:rsid w:val="00176C5A"/>
    <w:rsid w:val="001B28E7"/>
    <w:rsid w:val="001C5DEE"/>
    <w:rsid w:val="001D15E2"/>
    <w:rsid w:val="001D2B16"/>
    <w:rsid w:val="001F2847"/>
    <w:rsid w:val="001F5A4D"/>
    <w:rsid w:val="0022027E"/>
    <w:rsid w:val="0022370C"/>
    <w:rsid w:val="002408FC"/>
    <w:rsid w:val="00242E6F"/>
    <w:rsid w:val="002808DE"/>
    <w:rsid w:val="002C021C"/>
    <w:rsid w:val="002D0C96"/>
    <w:rsid w:val="002D41C3"/>
    <w:rsid w:val="002D53C5"/>
    <w:rsid w:val="002E21D8"/>
    <w:rsid w:val="002E6309"/>
    <w:rsid w:val="002E748D"/>
    <w:rsid w:val="003122C7"/>
    <w:rsid w:val="00341E8B"/>
    <w:rsid w:val="003458F3"/>
    <w:rsid w:val="00376EC4"/>
    <w:rsid w:val="003A7BFA"/>
    <w:rsid w:val="003B2D53"/>
    <w:rsid w:val="003B484F"/>
    <w:rsid w:val="003C4B76"/>
    <w:rsid w:val="003D0CDC"/>
    <w:rsid w:val="003D77DA"/>
    <w:rsid w:val="003E0F35"/>
    <w:rsid w:val="003F24A8"/>
    <w:rsid w:val="00426015"/>
    <w:rsid w:val="00433BD6"/>
    <w:rsid w:val="00437DBB"/>
    <w:rsid w:val="00470E45"/>
    <w:rsid w:val="004727DF"/>
    <w:rsid w:val="00482343"/>
    <w:rsid w:val="00492715"/>
    <w:rsid w:val="004939F3"/>
    <w:rsid w:val="004B0B72"/>
    <w:rsid w:val="004B14E3"/>
    <w:rsid w:val="004C2761"/>
    <w:rsid w:val="004D7E64"/>
    <w:rsid w:val="00540A45"/>
    <w:rsid w:val="005438C3"/>
    <w:rsid w:val="00550534"/>
    <w:rsid w:val="005575A1"/>
    <w:rsid w:val="0056756D"/>
    <w:rsid w:val="00580A42"/>
    <w:rsid w:val="0059220C"/>
    <w:rsid w:val="005A5A4C"/>
    <w:rsid w:val="005A6716"/>
    <w:rsid w:val="005B66C1"/>
    <w:rsid w:val="005E3BDA"/>
    <w:rsid w:val="005F4356"/>
    <w:rsid w:val="006020B1"/>
    <w:rsid w:val="006035F6"/>
    <w:rsid w:val="00637988"/>
    <w:rsid w:val="006413C2"/>
    <w:rsid w:val="00660983"/>
    <w:rsid w:val="006617F2"/>
    <w:rsid w:val="006676BF"/>
    <w:rsid w:val="00671C2D"/>
    <w:rsid w:val="00687ED5"/>
    <w:rsid w:val="006974BD"/>
    <w:rsid w:val="006A44C8"/>
    <w:rsid w:val="006B4188"/>
    <w:rsid w:val="006D6A15"/>
    <w:rsid w:val="006E0CC9"/>
    <w:rsid w:val="006E0D73"/>
    <w:rsid w:val="006F2A65"/>
    <w:rsid w:val="006F433E"/>
    <w:rsid w:val="006F5833"/>
    <w:rsid w:val="007047DC"/>
    <w:rsid w:val="007146CA"/>
    <w:rsid w:val="00730802"/>
    <w:rsid w:val="0073123A"/>
    <w:rsid w:val="00732435"/>
    <w:rsid w:val="00763793"/>
    <w:rsid w:val="00764B9D"/>
    <w:rsid w:val="007811D5"/>
    <w:rsid w:val="00791E36"/>
    <w:rsid w:val="007B51D4"/>
    <w:rsid w:val="007C52FB"/>
    <w:rsid w:val="007C6AFB"/>
    <w:rsid w:val="007E5FFB"/>
    <w:rsid w:val="00841EC8"/>
    <w:rsid w:val="00842F18"/>
    <w:rsid w:val="0085467D"/>
    <w:rsid w:val="00866AD5"/>
    <w:rsid w:val="009159E1"/>
    <w:rsid w:val="00956010"/>
    <w:rsid w:val="009572B5"/>
    <w:rsid w:val="009712BD"/>
    <w:rsid w:val="009D3401"/>
    <w:rsid w:val="009D70DB"/>
    <w:rsid w:val="009E5ED9"/>
    <w:rsid w:val="009E6183"/>
    <w:rsid w:val="00A02BB2"/>
    <w:rsid w:val="00A02EAD"/>
    <w:rsid w:val="00A0577D"/>
    <w:rsid w:val="00A50B0B"/>
    <w:rsid w:val="00A5192D"/>
    <w:rsid w:val="00A53F6B"/>
    <w:rsid w:val="00A61246"/>
    <w:rsid w:val="00A80465"/>
    <w:rsid w:val="00A943A2"/>
    <w:rsid w:val="00AD66BE"/>
    <w:rsid w:val="00AD7F76"/>
    <w:rsid w:val="00AE44F8"/>
    <w:rsid w:val="00AF2AC8"/>
    <w:rsid w:val="00B41874"/>
    <w:rsid w:val="00B47BC8"/>
    <w:rsid w:val="00B955C1"/>
    <w:rsid w:val="00BA3847"/>
    <w:rsid w:val="00BB365C"/>
    <w:rsid w:val="00BE6362"/>
    <w:rsid w:val="00BE690B"/>
    <w:rsid w:val="00BF272D"/>
    <w:rsid w:val="00BF41C0"/>
    <w:rsid w:val="00C165A8"/>
    <w:rsid w:val="00C311B8"/>
    <w:rsid w:val="00C4042E"/>
    <w:rsid w:val="00C47692"/>
    <w:rsid w:val="00C51C78"/>
    <w:rsid w:val="00C62AFC"/>
    <w:rsid w:val="00C666E8"/>
    <w:rsid w:val="00C758C7"/>
    <w:rsid w:val="00C841CA"/>
    <w:rsid w:val="00C906F3"/>
    <w:rsid w:val="00CC7AF0"/>
    <w:rsid w:val="00CD20DB"/>
    <w:rsid w:val="00CF15EE"/>
    <w:rsid w:val="00CF1B43"/>
    <w:rsid w:val="00D046D3"/>
    <w:rsid w:val="00D07906"/>
    <w:rsid w:val="00D12B02"/>
    <w:rsid w:val="00D349BB"/>
    <w:rsid w:val="00D3604E"/>
    <w:rsid w:val="00D365D3"/>
    <w:rsid w:val="00D56330"/>
    <w:rsid w:val="00D67F0A"/>
    <w:rsid w:val="00D81AC5"/>
    <w:rsid w:val="00D9555F"/>
    <w:rsid w:val="00DA17C2"/>
    <w:rsid w:val="00DA20B9"/>
    <w:rsid w:val="00DD11A8"/>
    <w:rsid w:val="00DD46D8"/>
    <w:rsid w:val="00DD5AD4"/>
    <w:rsid w:val="00E046FD"/>
    <w:rsid w:val="00E16BDD"/>
    <w:rsid w:val="00E23A2C"/>
    <w:rsid w:val="00E37814"/>
    <w:rsid w:val="00E51B7C"/>
    <w:rsid w:val="00E65F5C"/>
    <w:rsid w:val="00E751E7"/>
    <w:rsid w:val="00E75C84"/>
    <w:rsid w:val="00E94F88"/>
    <w:rsid w:val="00EF0835"/>
    <w:rsid w:val="00F11FAF"/>
    <w:rsid w:val="00F1294E"/>
    <w:rsid w:val="00F65074"/>
    <w:rsid w:val="00F67B28"/>
    <w:rsid w:val="00F72610"/>
    <w:rsid w:val="00F749FD"/>
    <w:rsid w:val="00F87DD6"/>
    <w:rsid w:val="00FB190F"/>
    <w:rsid w:val="00FC1133"/>
    <w:rsid w:val="00FE45A8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629FAFC"/>
  <w15:chartTrackingRefBased/>
  <w15:docId w15:val="{3A56EC45-D717-4B20-A848-7683B31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133"/>
  </w:style>
  <w:style w:type="paragraph" w:styleId="Heading1">
    <w:name w:val="heading 1"/>
    <w:basedOn w:val="Normal"/>
    <w:next w:val="Normal"/>
    <w:link w:val="Heading1Char"/>
    <w:uiPriority w:val="9"/>
    <w:qFormat/>
    <w:rsid w:val="0085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4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4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6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67D"/>
  </w:style>
  <w:style w:type="paragraph" w:styleId="Footer">
    <w:name w:val="footer"/>
    <w:basedOn w:val="Normal"/>
    <w:link w:val="FooterChar"/>
    <w:uiPriority w:val="99"/>
    <w:unhideWhenUsed/>
    <w:rsid w:val="0085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67D"/>
  </w:style>
  <w:style w:type="character" w:styleId="Hyperlink">
    <w:name w:val="Hyperlink"/>
    <w:basedOn w:val="DefaultParagraphFont"/>
    <w:uiPriority w:val="99"/>
    <w:unhideWhenUsed/>
    <w:rsid w:val="00BE63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4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F8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057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5833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63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3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6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MacDonell, Hillary</dc:creator>
  <cp:keywords/>
  <dc:description/>
  <cp:lastModifiedBy>MacDonell, Hillary</cp:lastModifiedBy>
  <cp:revision>17</cp:revision>
  <dcterms:created xsi:type="dcterms:W3CDTF">2024-07-25T12:09:00Z</dcterms:created>
  <dcterms:modified xsi:type="dcterms:W3CDTF">2024-10-10T17:05:00Z</dcterms:modified>
</cp:coreProperties>
</file>